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5"/>
        <w:gridCol w:w="780"/>
        <w:gridCol w:w="5933"/>
        <w:gridCol w:w="1843"/>
      </w:tblGrid>
      <w:tr w:rsidR="004A6B6E" w:rsidRPr="004A6B6E" w:rsidTr="004A6B6E">
        <w:trPr>
          <w:trHeight w:val="240"/>
        </w:trPr>
        <w:tc>
          <w:tcPr>
            <w:tcW w:w="9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EK-5/A-2</w:t>
            </w:r>
          </w:p>
        </w:tc>
      </w:tr>
      <w:tr w:rsidR="004A6B6E" w:rsidRPr="004A6B6E" w:rsidTr="004A6B6E">
        <w:trPr>
          <w:trHeight w:val="48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Sıra No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KODU</w:t>
            </w:r>
          </w:p>
        </w:tc>
        <w:tc>
          <w:tcPr>
            <w:tcW w:w="5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FİYATLANDIRILMIŞ TIBBİ  SARF MALZEMELERİ LİSTESİ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BİRİM FİYAT (TL)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BİOPSİ İĞNESİ, HER TÜRLÜ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301.480</w:t>
            </w:r>
          </w:p>
        </w:tc>
        <w:tc>
          <w:tcPr>
            <w:tcW w:w="5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SET, KEMİK İLİĞİ TOPLAMA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138,00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DİYALİZ SARF MALZEMELERİ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4E53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302.560</w:t>
            </w:r>
          </w:p>
        </w:tc>
        <w:tc>
          <w:tcPr>
            <w:tcW w:w="5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KATETER, HEMODİYALİZ, KALICI, PEDİATRİK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699,09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4E53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302.570</w:t>
            </w:r>
          </w:p>
        </w:tc>
        <w:tc>
          <w:tcPr>
            <w:tcW w:w="5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KATETER, HEMODİYALİZ, KALICI, AYRIK UÇLU, PEDİATRİK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817,00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4E53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302.580</w:t>
            </w:r>
          </w:p>
        </w:tc>
        <w:tc>
          <w:tcPr>
            <w:tcW w:w="5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KATETER, HEMODİYALİZ, KALICI, AYRIK UÇLU, ERİŞKİN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677,00</w:t>
            </w:r>
          </w:p>
        </w:tc>
      </w:tr>
      <w:tr w:rsidR="004A6B6E" w:rsidRPr="004A6B6E" w:rsidTr="004A6B6E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4E53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32</w:t>
            </w:r>
            <w:bookmarkStart w:id="0" w:name="_GoBack"/>
            <w:bookmarkEnd w:id="0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302.600</w:t>
            </w:r>
          </w:p>
        </w:tc>
        <w:tc>
          <w:tcPr>
            <w:tcW w:w="5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KATETER, HEMODİYALİZ, KALICI, ERİŞKİN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B6E" w:rsidRPr="004A6B6E" w:rsidRDefault="004A6B6E" w:rsidP="004A6B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A6B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234,00</w:t>
            </w:r>
          </w:p>
        </w:tc>
      </w:tr>
      <w:tr w:rsidR="00CD733A" w:rsidRPr="00CD733A" w:rsidTr="00CD733A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5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RADYOLOJİ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</w:tr>
      <w:tr w:rsidR="00CD733A" w:rsidRPr="00CD733A" w:rsidTr="00CD733A">
        <w:trPr>
          <w:trHeight w:val="240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370.070</w:t>
            </w:r>
          </w:p>
        </w:tc>
        <w:tc>
          <w:tcPr>
            <w:tcW w:w="5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SIVI EMBOLİZAN AJAN (CYANOACRYLAT)- RADYOLOJİK KULLANIM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33A" w:rsidRPr="00CD733A" w:rsidRDefault="00CD733A" w:rsidP="00CD73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CD73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130,00</w:t>
            </w:r>
          </w:p>
        </w:tc>
      </w:tr>
    </w:tbl>
    <w:p w:rsidR="004A6B6E" w:rsidRDefault="004A6B6E"/>
    <w:sectPr w:rsidR="004A6B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F47" w:rsidRDefault="001E7F47" w:rsidP="004D28CF">
      <w:pPr>
        <w:spacing w:after="0" w:line="240" w:lineRule="auto"/>
      </w:pPr>
      <w:r>
        <w:separator/>
      </w:r>
    </w:p>
  </w:endnote>
  <w:endnote w:type="continuationSeparator" w:id="0">
    <w:p w:rsidR="001E7F47" w:rsidRDefault="001E7F47" w:rsidP="004D2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F47" w:rsidRDefault="001E7F47" w:rsidP="004D28CF">
      <w:pPr>
        <w:spacing w:after="0" w:line="240" w:lineRule="auto"/>
      </w:pPr>
      <w:r>
        <w:separator/>
      </w:r>
    </w:p>
  </w:footnote>
  <w:footnote w:type="continuationSeparator" w:id="0">
    <w:p w:rsidR="001E7F47" w:rsidRDefault="001E7F47" w:rsidP="004D2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8CF" w:rsidRDefault="004D28CF" w:rsidP="004D28CF">
    <w:pPr>
      <w:pStyle w:val="stbilgi"/>
      <w:jc w:val="right"/>
    </w:pPr>
    <w:r>
      <w:t>LİSTE –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B6E"/>
    <w:rsid w:val="000044E7"/>
    <w:rsid w:val="000C7738"/>
    <w:rsid w:val="0014032B"/>
    <w:rsid w:val="001E7F47"/>
    <w:rsid w:val="004A4E53"/>
    <w:rsid w:val="004A6B6E"/>
    <w:rsid w:val="004D28CF"/>
    <w:rsid w:val="006B7936"/>
    <w:rsid w:val="009B530A"/>
    <w:rsid w:val="00CB48B6"/>
    <w:rsid w:val="00CD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D28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28CF"/>
  </w:style>
  <w:style w:type="paragraph" w:styleId="Altbilgi">
    <w:name w:val="footer"/>
    <w:basedOn w:val="Normal"/>
    <w:link w:val="AltbilgiChar"/>
    <w:uiPriority w:val="99"/>
    <w:unhideWhenUsed/>
    <w:rsid w:val="004D28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28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D28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28CF"/>
  </w:style>
  <w:style w:type="paragraph" w:styleId="Altbilgi">
    <w:name w:val="footer"/>
    <w:basedOn w:val="Normal"/>
    <w:link w:val="AltbilgiChar"/>
    <w:uiPriority w:val="99"/>
    <w:unhideWhenUsed/>
    <w:rsid w:val="004D28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28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sgk</dc:creator>
  <cp:lastModifiedBy>Abdullah Karaer</cp:lastModifiedBy>
  <cp:revision>7</cp:revision>
  <cp:lastPrinted>2012-12-24T13:25:00Z</cp:lastPrinted>
  <dcterms:created xsi:type="dcterms:W3CDTF">2012-12-24T07:36:00Z</dcterms:created>
  <dcterms:modified xsi:type="dcterms:W3CDTF">2013-01-09T14:49:00Z</dcterms:modified>
</cp:coreProperties>
</file>